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D" w:rsidRPr="00E33B9D" w:rsidRDefault="00E33B9D" w:rsidP="00E33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E33B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Диспансеризация населения </w:t>
      </w:r>
    </w:p>
    <w:p w:rsidR="00E33B9D" w:rsidRPr="00E33B9D" w:rsidRDefault="00E33B9D" w:rsidP="00E33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3B9D">
        <w:rPr>
          <w:rFonts w:ascii="Times New Roman" w:eastAsia="Times New Roman" w:hAnsi="Times New Roman" w:cs="Times New Roman"/>
          <w:sz w:val="24"/>
          <w:szCs w:val="24"/>
          <w:lang w:val="ru-RU"/>
        </w:rPr>
        <w:t>Ранее выявление хронических заболеваний, являющихся основной причиной инвалидности и преждевременной смертности населения Российской Федерации и факторов риска их развития:</w:t>
      </w:r>
    </w:p>
    <w:p w:rsidR="00E33B9D" w:rsidRPr="00E33B9D" w:rsidRDefault="00E33B9D" w:rsidP="00E33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3B9D">
        <w:rPr>
          <w:rFonts w:ascii="Times New Roman" w:eastAsia="Times New Roman" w:hAnsi="Times New Roman" w:cs="Times New Roman"/>
          <w:sz w:val="24"/>
          <w:szCs w:val="24"/>
          <w:lang w:val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E33B9D" w:rsidRPr="00E33B9D" w:rsidRDefault="00E33B9D" w:rsidP="00E33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3B9D">
        <w:rPr>
          <w:rFonts w:ascii="Times New Roman" w:eastAsia="Times New Roman" w:hAnsi="Times New Roman" w:cs="Times New Roman"/>
          <w:sz w:val="24"/>
          <w:szCs w:val="24"/>
          <w:lang w:val="ru-RU"/>
        </w:rPr>
        <w:t>злокачественные новообразования;</w:t>
      </w:r>
    </w:p>
    <w:p w:rsidR="00E33B9D" w:rsidRPr="00E33B9D" w:rsidRDefault="00E33B9D" w:rsidP="00E33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3B9D">
        <w:rPr>
          <w:rFonts w:ascii="Times New Roman" w:eastAsia="Times New Roman" w:hAnsi="Times New Roman" w:cs="Times New Roman"/>
          <w:sz w:val="24"/>
          <w:szCs w:val="24"/>
          <w:lang w:val="ru-RU"/>
        </w:rPr>
        <w:t>сахарный диабет;</w:t>
      </w:r>
    </w:p>
    <w:p w:rsidR="00E33B9D" w:rsidRPr="00E33B9D" w:rsidRDefault="00E33B9D" w:rsidP="00E33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3B9D">
        <w:rPr>
          <w:rFonts w:ascii="Times New Roman" w:eastAsia="Times New Roman" w:hAnsi="Times New Roman" w:cs="Times New Roman"/>
          <w:sz w:val="24"/>
          <w:szCs w:val="24"/>
          <w:lang w:val="ru-RU"/>
        </w:rPr>
        <w:t>хронические болезни легких.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Порядок проведения диспансеризации определенных гру</w:t>
      </w:r>
      <w:proofErr w:type="gramStart"/>
      <w:r w:rsidRPr="00E33B9D">
        <w:rPr>
          <w:lang w:val="ru-RU"/>
        </w:rPr>
        <w:t>пп взр</w:t>
      </w:r>
      <w:proofErr w:type="gramEnd"/>
      <w:r w:rsidRPr="00E33B9D">
        <w:rPr>
          <w:lang w:val="ru-RU"/>
        </w:rPr>
        <w:t>ослого нас</w:t>
      </w:r>
      <w:r>
        <w:rPr>
          <w:lang w:val="ru-RU"/>
        </w:rPr>
        <w:t>еления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E33B9D">
        <w:rPr>
          <w:lang w:val="ru-RU"/>
        </w:rPr>
        <w:t>пп взр</w:t>
      </w:r>
      <w:proofErr w:type="gramEnd"/>
      <w:r w:rsidRPr="00E33B9D">
        <w:rPr>
          <w:lang w:val="ru-RU"/>
        </w:rPr>
        <w:t>ослого населения (</w:t>
      </w:r>
      <w:r>
        <w:rPr>
          <w:lang w:val="ru-RU"/>
        </w:rPr>
        <w:t>в возрасте от 18 лет и старше):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>
        <w:rPr>
          <w:lang w:val="ru-RU"/>
        </w:rPr>
        <w:t>работающие граждане;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>
        <w:rPr>
          <w:lang w:val="ru-RU"/>
        </w:rPr>
        <w:t>неработающие граждане;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gramStart"/>
      <w:r w:rsidRPr="00E33B9D">
        <w:rPr>
          <w:lang w:val="ru-RU"/>
        </w:rPr>
        <w:t>обучающиеся</w:t>
      </w:r>
      <w:proofErr w:type="gramEnd"/>
      <w:r w:rsidRPr="00E33B9D">
        <w:rPr>
          <w:lang w:val="ru-RU"/>
        </w:rPr>
        <w:t xml:space="preserve"> в образовательн</w:t>
      </w:r>
      <w:r>
        <w:rPr>
          <w:lang w:val="ru-RU"/>
        </w:rPr>
        <w:t>ых организациях по очной форме.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1 раз в 3 года в возрастные периоды в соответствии с законода</w:t>
      </w:r>
      <w:r>
        <w:rPr>
          <w:lang w:val="ru-RU"/>
        </w:rPr>
        <w:t>тельством Российской Федерации.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Диспансе</w:t>
      </w:r>
      <w:r>
        <w:rPr>
          <w:lang w:val="ru-RU"/>
        </w:rPr>
        <w:t>ризация проводится в два этапа: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gramStart"/>
      <w:r w:rsidRPr="00E33B9D">
        <w:rPr>
          <w:lang w:val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</w:t>
      </w:r>
      <w:r>
        <w:rPr>
          <w:lang w:val="ru-RU"/>
        </w:rPr>
        <w:t>ансеризации, и включает в себя:</w:t>
      </w:r>
      <w:proofErr w:type="gramEnd"/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</w:t>
      </w:r>
      <w:r>
        <w:rPr>
          <w:lang w:val="ru-RU"/>
        </w:rPr>
        <w:t xml:space="preserve"> врача (далее - анкетирование);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антропометрию (измерение </w:t>
      </w:r>
      <w:proofErr w:type="gramStart"/>
      <w:r w:rsidRPr="00E33B9D">
        <w:rPr>
          <w:lang w:val="ru-RU"/>
        </w:rPr>
        <w:t>роста</w:t>
      </w:r>
      <w:proofErr w:type="gramEnd"/>
      <w:r w:rsidRPr="00E33B9D">
        <w:rPr>
          <w:lang w:val="ru-RU"/>
        </w:rPr>
        <w:t xml:space="preserve"> стоя, массы тела, окружности тал</w:t>
      </w:r>
      <w:r>
        <w:rPr>
          <w:lang w:val="ru-RU"/>
        </w:rPr>
        <w:t>ии), расчет индекса массы тела;</w:t>
      </w:r>
    </w:p>
    <w:p w:rsidR="00E33B9D" w:rsidRPr="00E33B9D" w:rsidRDefault="00E33B9D" w:rsidP="00E33B9D">
      <w:pPr>
        <w:spacing w:after="0"/>
        <w:jc w:val="both"/>
      </w:pPr>
      <w:r w:rsidRPr="00E33B9D">
        <w:rPr>
          <w:lang w:val="ru-RU"/>
        </w:rPr>
        <w:t>из</w:t>
      </w:r>
      <w:r>
        <w:rPr>
          <w:lang w:val="ru-RU"/>
        </w:rPr>
        <w:t>мерение артериального давления;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определение уровня общего холестерина в крови (допускается использ</w:t>
      </w:r>
      <w:r>
        <w:rPr>
          <w:lang w:val="ru-RU"/>
        </w:rPr>
        <w:t>ование экспресс-метода);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определение уровня глюкозы в крови </w:t>
      </w:r>
      <w:proofErr w:type="gramStart"/>
      <w:r w:rsidRPr="00E33B9D">
        <w:rPr>
          <w:lang w:val="ru-RU"/>
        </w:rPr>
        <w:t>экспресс-методом</w:t>
      </w:r>
      <w:proofErr w:type="gramEnd"/>
      <w:r w:rsidRPr="00E33B9D">
        <w:rPr>
          <w:lang w:val="ru-RU"/>
        </w:rPr>
        <w:t xml:space="preserve"> (д</w:t>
      </w:r>
      <w:r>
        <w:rPr>
          <w:lang w:val="ru-RU"/>
        </w:rPr>
        <w:t>опускается лабораторный метод);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определение относительного суммарного </w:t>
      </w:r>
      <w:proofErr w:type="gramStart"/>
      <w:r w:rsidRPr="00E33B9D">
        <w:rPr>
          <w:lang w:val="ru-RU"/>
        </w:rPr>
        <w:t>сердечно-сосудистого</w:t>
      </w:r>
      <w:proofErr w:type="gramEnd"/>
      <w:r w:rsidRPr="00E33B9D">
        <w:rPr>
          <w:lang w:val="ru-RU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</w:t>
      </w:r>
      <w:r>
        <w:rPr>
          <w:lang w:val="ru-RU"/>
        </w:rPr>
        <w:t>ий, связанных с атеросклерозом;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</w:t>
      </w:r>
      <w:r>
        <w:rPr>
          <w:lang w:val="ru-RU"/>
        </w:rPr>
        <w:t>м прохождении диспансеризации);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</w:t>
      </w:r>
      <w:r>
        <w:rPr>
          <w:lang w:val="ru-RU"/>
        </w:rPr>
        <w:t>1 года до 69 лет включительно);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>
        <w:rPr>
          <w:lang w:val="ru-RU"/>
        </w:rPr>
        <w:t>флюорографию легких;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маммографию обеих молочных желез (для женщин в возрасте от 39 до 75 лет);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lastRenderedPageBreak/>
        <w:t xml:space="preserve">клинический анализ крови (в объеме не менее определения концентрации гемоглобина в эритроцитах, количества лейкоцитов и </w:t>
      </w:r>
      <w:r>
        <w:rPr>
          <w:lang w:val="ru-RU"/>
        </w:rPr>
        <w:t>скорости оседания эритроцитов);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клинический анализ крови развернутый (для граждан в возрасте от 39 лет и старше с периодичностью 1 раз в 6 лет вмес</w:t>
      </w:r>
      <w:r>
        <w:rPr>
          <w:lang w:val="ru-RU"/>
        </w:rPr>
        <w:t>то клинического анализа крови);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анализ крови биохимический общетерапевтический (в объеме не менее определения уровня </w:t>
      </w:r>
      <w:proofErr w:type="spellStart"/>
      <w:r w:rsidRPr="00E33B9D">
        <w:rPr>
          <w:lang w:val="ru-RU"/>
        </w:rPr>
        <w:t>креатинина</w:t>
      </w:r>
      <w:proofErr w:type="spellEnd"/>
      <w:r w:rsidRPr="00E33B9D">
        <w:rPr>
          <w:lang w:val="ru-RU"/>
        </w:rPr>
        <w:t xml:space="preserve">, общего билирубина, </w:t>
      </w:r>
      <w:proofErr w:type="spellStart"/>
      <w:r w:rsidRPr="00E33B9D">
        <w:rPr>
          <w:lang w:val="ru-RU"/>
        </w:rPr>
        <w:t>аспартат-аминотрансаминазы</w:t>
      </w:r>
      <w:proofErr w:type="spellEnd"/>
      <w:r w:rsidRPr="00E33B9D">
        <w:rPr>
          <w:lang w:val="ru-RU"/>
        </w:rPr>
        <w:t xml:space="preserve">, </w:t>
      </w:r>
      <w:proofErr w:type="spellStart"/>
      <w:r w:rsidRPr="00E33B9D">
        <w:rPr>
          <w:lang w:val="ru-RU"/>
        </w:rPr>
        <w:t>аланин-аминотрансаминазы</w:t>
      </w:r>
      <w:proofErr w:type="spellEnd"/>
      <w:r w:rsidRPr="00E33B9D">
        <w:rPr>
          <w:lang w:val="ru-RU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</w:t>
      </w:r>
      <w:r>
        <w:rPr>
          <w:lang w:val="ru-RU"/>
        </w:rPr>
        <w:t>ктами 4 и 5 настоящего пункта);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>
        <w:rPr>
          <w:lang w:val="ru-RU"/>
        </w:rPr>
        <w:t>общий анализ мочи;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исследование кала на скрытую кровь иммунохимическим методом (допускается проведение </w:t>
      </w:r>
      <w:proofErr w:type="spellStart"/>
      <w:r w:rsidRPr="00E33B9D">
        <w:rPr>
          <w:lang w:val="ru-RU"/>
        </w:rPr>
        <w:t>бензидиновой</w:t>
      </w:r>
      <w:proofErr w:type="spellEnd"/>
      <w:r w:rsidRPr="00E33B9D">
        <w:rPr>
          <w:lang w:val="ru-RU"/>
        </w:rPr>
        <w:t xml:space="preserve"> или гваяковой пробы) (для гражд</w:t>
      </w:r>
      <w:r>
        <w:rPr>
          <w:lang w:val="ru-RU"/>
        </w:rPr>
        <w:t>ан в возрасте от 48 до 75 лет);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</w:t>
      </w:r>
      <w:r>
        <w:rPr>
          <w:lang w:val="ru-RU"/>
        </w:rPr>
        <w:t>ратно в возрасте 69 или 75 лет;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измерение внутриглазного давления (для гражд</w:t>
      </w:r>
      <w:r>
        <w:rPr>
          <w:lang w:val="ru-RU"/>
        </w:rPr>
        <w:t>ан в возрасте 39 лет и старше);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</w:t>
      </w:r>
      <w:r>
        <w:rPr>
          <w:lang w:val="ru-RU"/>
        </w:rPr>
        <w:t xml:space="preserve"> второго этапа диспансеризации.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 8 к Положению об организации оказания первичной медико-санитарной помощи взрослому населению, утвержденному приказом </w:t>
      </w:r>
      <w:proofErr w:type="spellStart"/>
      <w:r w:rsidRPr="00E33B9D">
        <w:rPr>
          <w:lang w:val="ru-RU"/>
        </w:rPr>
        <w:t>Минздравсоцразвит</w:t>
      </w:r>
      <w:r>
        <w:rPr>
          <w:lang w:val="ru-RU"/>
        </w:rPr>
        <w:t>ия</w:t>
      </w:r>
      <w:proofErr w:type="spellEnd"/>
      <w:r>
        <w:rPr>
          <w:lang w:val="ru-RU"/>
        </w:rPr>
        <w:t xml:space="preserve"> РФ от 15 мая 2012 г. № 543н.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</w:t>
      </w:r>
      <w:r>
        <w:rPr>
          <w:lang w:val="ru-RU"/>
        </w:rPr>
        <w:t>на второй этап диспансеризации.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</w:t>
      </w:r>
      <w:r>
        <w:rPr>
          <w:lang w:val="ru-RU"/>
        </w:rPr>
        <w:t>ультирования и включает в себя: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gramStart"/>
      <w:r w:rsidRPr="00E33B9D">
        <w:rPr>
          <w:lang w:val="ru-RU"/>
        </w:rPr>
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E33B9D">
        <w:rPr>
          <w:lang w:val="ru-RU"/>
        </w:rPr>
        <w:t>дислипидемия</w:t>
      </w:r>
      <w:proofErr w:type="spellEnd"/>
      <w:r w:rsidRPr="00E33B9D">
        <w:rPr>
          <w:lang w:val="ru-RU"/>
        </w:rPr>
        <w:t>, избыт</w:t>
      </w:r>
      <w:r>
        <w:rPr>
          <w:lang w:val="ru-RU"/>
        </w:rPr>
        <w:t>очная масса тела или ожирение);</w:t>
      </w:r>
      <w:proofErr w:type="gramEnd"/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spellStart"/>
      <w:r w:rsidRPr="00E33B9D">
        <w:rPr>
          <w:lang w:val="ru-RU"/>
        </w:rPr>
        <w:t>эзофагогастродуоденоскопию</w:t>
      </w:r>
      <w:proofErr w:type="spellEnd"/>
      <w:r w:rsidRPr="00E33B9D">
        <w:rPr>
          <w:lang w:val="ru-RU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</w:t>
      </w:r>
      <w:r>
        <w:rPr>
          <w:lang w:val="ru-RU"/>
        </w:rPr>
        <w:t>ов желудочно-кишечного тракта);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gramStart"/>
      <w:r w:rsidRPr="00E33B9D">
        <w:rPr>
          <w:lang w:val="ru-RU"/>
        </w:rPr>
        <w:lastRenderedPageBreak/>
        <w:t>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</w:t>
      </w:r>
      <w:r>
        <w:rPr>
          <w:lang w:val="ru-RU"/>
        </w:rPr>
        <w:t>ан в возрасте 75 лет и старше);</w:t>
      </w:r>
      <w:proofErr w:type="gramEnd"/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gramStart"/>
      <w:r w:rsidRPr="00E33B9D">
        <w:rPr>
          <w:lang w:val="ru-RU"/>
        </w:rPr>
        <w:t>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осмотр (консультацию) врачом-хирургом или врачом-</w:t>
      </w:r>
      <w:proofErr w:type="spellStart"/>
      <w:r w:rsidRPr="00E33B9D">
        <w:rPr>
          <w:lang w:val="ru-RU"/>
        </w:rPr>
        <w:t>колопроктологом</w:t>
      </w:r>
      <w:proofErr w:type="spellEnd"/>
      <w:r w:rsidRPr="00E33B9D">
        <w:rPr>
          <w:lang w:val="ru-RU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</w:t>
      </w:r>
      <w:proofErr w:type="gramStart"/>
      <w:r w:rsidRPr="00E33B9D">
        <w:rPr>
          <w:lang w:val="ru-RU"/>
        </w:rPr>
        <w:t>по семейному</w:t>
      </w:r>
      <w:proofErr w:type="gramEnd"/>
      <w:r w:rsidRPr="00E33B9D">
        <w:rPr>
          <w:lang w:val="ru-RU"/>
        </w:rPr>
        <w:t xml:space="preserve"> </w:t>
      </w:r>
      <w:proofErr w:type="spellStart"/>
      <w:r w:rsidRPr="00E33B9D">
        <w:rPr>
          <w:lang w:val="ru-RU"/>
        </w:rPr>
        <w:t>полипозу</w:t>
      </w:r>
      <w:proofErr w:type="spellEnd"/>
      <w:r w:rsidRPr="00E33B9D">
        <w:rPr>
          <w:lang w:val="ru-RU"/>
        </w:rPr>
        <w:t xml:space="preserve">, онкологическим заболеваниям </w:t>
      </w:r>
      <w:proofErr w:type="spellStart"/>
      <w:r w:rsidRPr="00E33B9D">
        <w:rPr>
          <w:lang w:val="ru-RU"/>
        </w:rPr>
        <w:t>колоректальной</w:t>
      </w:r>
      <w:proofErr w:type="spellEnd"/>
      <w:r w:rsidRPr="00E33B9D">
        <w:rPr>
          <w:lang w:val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E33B9D">
        <w:rPr>
          <w:lang w:val="ru-RU"/>
        </w:rPr>
        <w:t>колоректал</w:t>
      </w:r>
      <w:r>
        <w:rPr>
          <w:lang w:val="ru-RU"/>
        </w:rPr>
        <w:t>ьной</w:t>
      </w:r>
      <w:proofErr w:type="spellEnd"/>
      <w:r>
        <w:rPr>
          <w:lang w:val="ru-RU"/>
        </w:rPr>
        <w:t xml:space="preserve"> области);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spellStart"/>
      <w:r w:rsidRPr="00E33B9D">
        <w:rPr>
          <w:lang w:val="ru-RU"/>
        </w:rPr>
        <w:t>колоноскопию</w:t>
      </w:r>
      <w:proofErr w:type="spellEnd"/>
      <w:r w:rsidRPr="00E33B9D">
        <w:rPr>
          <w:lang w:val="ru-RU"/>
        </w:rPr>
        <w:t xml:space="preserve"> или </w:t>
      </w:r>
      <w:proofErr w:type="spellStart"/>
      <w:r w:rsidRPr="00E33B9D">
        <w:rPr>
          <w:lang w:val="ru-RU"/>
        </w:rPr>
        <w:t>ректороманоскопию</w:t>
      </w:r>
      <w:proofErr w:type="spellEnd"/>
      <w:r w:rsidRPr="00E33B9D">
        <w:rPr>
          <w:lang w:val="ru-RU"/>
        </w:rPr>
        <w:t xml:space="preserve"> (в случае подозрения на онкологическое заболевание толстой кишки по назначению врача-хир</w:t>
      </w:r>
      <w:r>
        <w:rPr>
          <w:lang w:val="ru-RU"/>
        </w:rPr>
        <w:t>урга или врача-</w:t>
      </w:r>
      <w:proofErr w:type="spellStart"/>
      <w:r>
        <w:rPr>
          <w:lang w:val="ru-RU"/>
        </w:rPr>
        <w:t>колопроктолога</w:t>
      </w:r>
      <w:proofErr w:type="spellEnd"/>
      <w:r>
        <w:rPr>
          <w:lang w:val="ru-RU"/>
        </w:rPr>
        <w:t>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</w:t>
      </w:r>
      <w:r>
        <w:rPr>
          <w:lang w:val="ru-RU"/>
        </w:rPr>
        <w:t>ня общего холестерина в крови);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спирометрию (для граждан с подозрением на хроническое бронхолегочное заболевание по результатам анкетирования, курящих и п</w:t>
      </w:r>
      <w:r>
        <w:rPr>
          <w:lang w:val="ru-RU"/>
        </w:rPr>
        <w:t>о направлению врача-терапевта);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</w:t>
      </w:r>
      <w:r>
        <w:rPr>
          <w:lang w:val="ru-RU"/>
        </w:rPr>
        <w:t>и, УЗИ матки и яичников);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определение концентрации </w:t>
      </w:r>
      <w:proofErr w:type="spellStart"/>
      <w:r w:rsidRPr="00E33B9D">
        <w:rPr>
          <w:lang w:val="ru-RU"/>
        </w:rPr>
        <w:t>гликированного</w:t>
      </w:r>
      <w:proofErr w:type="spellEnd"/>
      <w:r w:rsidRPr="00E33B9D">
        <w:rPr>
          <w:lang w:val="ru-RU"/>
        </w:rPr>
        <w:t xml:space="preserve"> гемоглобина в крови или тест на толерантность к глюкозе (для граждан с выявленным повы</w:t>
      </w:r>
      <w:r>
        <w:rPr>
          <w:lang w:val="ru-RU"/>
        </w:rPr>
        <w:t>шением уровня глюкозы в крови);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осмотр (консультацию) врачом-</w:t>
      </w:r>
      <w:proofErr w:type="spellStart"/>
      <w:r w:rsidRPr="00E33B9D">
        <w:rPr>
          <w:lang w:val="ru-RU"/>
        </w:rPr>
        <w:t>оториноларингологом</w:t>
      </w:r>
      <w:proofErr w:type="spellEnd"/>
      <w:r w:rsidRPr="00E33B9D">
        <w:rPr>
          <w:lang w:val="ru-RU"/>
        </w:rPr>
        <w:t xml:space="preserve"> (для граждан в возрасте 75 лет и старше при наличии медицинских показаний по результатам анкетировани</w:t>
      </w:r>
      <w:r>
        <w:rPr>
          <w:lang w:val="ru-RU"/>
        </w:rPr>
        <w:t>я или осмотра врача-терапевта);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анализ крови на уровень содержания </w:t>
      </w:r>
      <w:proofErr w:type="spellStart"/>
      <w:r w:rsidRPr="00E33B9D">
        <w:rPr>
          <w:lang w:val="ru-RU"/>
        </w:rPr>
        <w:t>простатспецифического</w:t>
      </w:r>
      <w:proofErr w:type="spellEnd"/>
      <w:r w:rsidRPr="00E33B9D">
        <w:rPr>
          <w:lang w:val="ru-RU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</w:t>
      </w:r>
      <w:r>
        <w:rPr>
          <w:lang w:val="ru-RU"/>
        </w:rPr>
        <w:t>или УЗИ предстательной железы);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</w:t>
      </w:r>
      <w:r>
        <w:rPr>
          <w:lang w:val="ru-RU"/>
        </w:rPr>
        <w:t xml:space="preserve"> по результатам анкетирования);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</w:t>
      </w:r>
      <w:r>
        <w:rPr>
          <w:lang w:val="ru-RU"/>
        </w:rPr>
        <w:t xml:space="preserve">рный </w:t>
      </w:r>
      <w:proofErr w:type="gramStart"/>
      <w:r>
        <w:rPr>
          <w:lang w:val="ru-RU"/>
        </w:rPr>
        <w:t>сердечно-сосудистый</w:t>
      </w:r>
      <w:proofErr w:type="gramEnd"/>
      <w:r>
        <w:rPr>
          <w:lang w:val="ru-RU"/>
        </w:rPr>
        <w:t xml:space="preserve"> риск);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proofErr w:type="gramStart"/>
      <w:r w:rsidRPr="00E33B9D">
        <w:rPr>
          <w:lang w:val="ru-RU"/>
        </w:rPr>
        <w:t>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</w:t>
      </w:r>
      <w:proofErr w:type="gramEnd"/>
      <w:r w:rsidRPr="00E33B9D">
        <w:rPr>
          <w:lang w:val="ru-RU"/>
        </w:rPr>
        <w:t xml:space="preserve"> </w:t>
      </w:r>
      <w:r w:rsidRPr="00E33B9D">
        <w:rPr>
          <w:lang w:val="ru-RU"/>
        </w:rPr>
        <w:lastRenderedPageBreak/>
        <w:t xml:space="preserve">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</w:t>
      </w:r>
      <w:r>
        <w:rPr>
          <w:lang w:val="ru-RU"/>
        </w:rPr>
        <w:t>на санаторно-курортное лечение.</w:t>
      </w:r>
    </w:p>
    <w:p w:rsidR="00E33B9D" w:rsidRPr="00E33B9D" w:rsidRDefault="00E33B9D" w:rsidP="00E33B9D">
      <w:pPr>
        <w:spacing w:after="0"/>
        <w:jc w:val="both"/>
        <w:rPr>
          <w:lang w:val="ru-RU"/>
        </w:rPr>
      </w:pPr>
      <w:r w:rsidRPr="00E33B9D">
        <w:rPr>
          <w:lang w:val="ru-RU"/>
        </w:rPr>
        <w:t xml:space="preserve">Основание: Приказ Минздрава РФ № 36ан "Об утверждении </w:t>
      </w:r>
      <w:proofErr w:type="gramStart"/>
      <w:r w:rsidRPr="00E33B9D">
        <w:rPr>
          <w:lang w:val="ru-RU"/>
        </w:rPr>
        <w:t>порядка проведения диспансеризации определен</w:t>
      </w:r>
      <w:r>
        <w:rPr>
          <w:lang w:val="ru-RU"/>
        </w:rPr>
        <w:t>ных групп взрослого населения</w:t>
      </w:r>
      <w:proofErr w:type="gramEnd"/>
      <w:r>
        <w:rPr>
          <w:lang w:val="ru-RU"/>
        </w:rPr>
        <w:t xml:space="preserve">" </w:t>
      </w:r>
      <w:bookmarkEnd w:id="0"/>
    </w:p>
    <w:sectPr w:rsidR="00E33B9D" w:rsidRPr="00E33B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C0"/>
    <w:rsid w:val="002E09F6"/>
    <w:rsid w:val="005D1199"/>
    <w:rsid w:val="00AF14C0"/>
    <w:rsid w:val="00E33B9D"/>
    <w:rsid w:val="00F0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2015-08-25T06:55:00Z</dcterms:created>
  <dcterms:modified xsi:type="dcterms:W3CDTF">2015-08-25T07:14:00Z</dcterms:modified>
</cp:coreProperties>
</file>